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57E3E745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B66F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85D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5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6F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7F572F09" w:rsidR="00AB196F" w:rsidRDefault="00F85D98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14:paraId="00515A89" w14:textId="70AE1A3D" w:rsidR="00AB196F" w:rsidRDefault="00E52A10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7CCE9763" w:rsidR="00AB196F" w:rsidRDefault="00F85D98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57FA958E" w14:textId="0705E1D9" w:rsidR="00AB196F" w:rsidRDefault="00624DAE" w:rsidP="00F85D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5B5D3" w14:textId="4C78991B" w:rsidR="00BB08DB" w:rsidRDefault="00AB196F" w:rsidP="00F85D9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6E8B352E" w14:textId="77777777" w:rsidR="00F85D98" w:rsidRPr="00F85D98" w:rsidRDefault="00F85D98" w:rsidP="00F85D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Magnetic properties of Cd substituted Ni-Cu ferrites,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Chavan, B.K. Bammannavar, L.R. Naik and R.K. Kotnala, AIP Conf. Proc. 1349, (2011) 1249-1250.</w:t>
      </w:r>
    </w:p>
    <w:p w14:paraId="6D84210A" w14:textId="77777777" w:rsidR="00F85D98" w:rsidRPr="00F85D98" w:rsidRDefault="00F85D98" w:rsidP="00F85D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Thiolls as effective caping molecules to syntehsize high quality Zno nano crystals, R. H. Hodlur, M. K. Rabinal,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H. H. Bendigeri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S. Banappannavar, M. N. Kalasad, AIP Conf. Proc. 1349, (2011) 265-266- 1250.</w:t>
      </w:r>
    </w:p>
    <w:p w14:paraId="00F47C3D" w14:textId="77777777" w:rsidR="00F85D98" w:rsidRPr="00F85D98" w:rsidRDefault="00F85D98" w:rsidP="00F85D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Magnetic properties of LixMg0.7-2xZn0.3Fe2+xO4 synthesized using sucrose precursor,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D. Kulkarni and Vijaya Puri, Archives of Applied Science Research, 3 (5) (2011) 491-497.</w:t>
      </w:r>
    </w:p>
    <w:p w14:paraId="3E4EF086" w14:textId="77777777" w:rsidR="00F85D98" w:rsidRPr="00F85D98" w:rsidRDefault="00F85D98" w:rsidP="00F85D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Influence of Mg2+ substitution on the magnetic and electrical properties of Li-Zn ferrite thick films synthesized with PVA matrix,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D. Kulkarni, D. C. Kulkarni, Vijaya Puri, Microelectronics International, 1 (28) (2011) 58 – 65.</w:t>
      </w:r>
    </w:p>
    <w:p w14:paraId="756E1FA4" w14:textId="77777777" w:rsidR="00F85D98" w:rsidRPr="00F85D98" w:rsidRDefault="00F85D98" w:rsidP="00F85D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Microwave Dielectric and attenuation properties of Ni0.7-xCoxZn0.3Fe2O4 thick films,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D. Kulkarni, Vijaya Puri, Microelectronics International, 1 (26) (2009) 43 – 46.</w:t>
      </w:r>
    </w:p>
    <w:p w14:paraId="499678B3" w14:textId="77777777" w:rsidR="00F85D98" w:rsidRDefault="00F85D98" w:rsidP="002342C9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p w14:paraId="66938ED3" w14:textId="1CC0CF84" w:rsidR="00E52A10" w:rsidRDefault="00F96BA1" w:rsidP="002046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9075657"/>
      <w:r>
        <w:rPr>
          <w:rFonts w:ascii="Times New Roman" w:hAnsi="Times New Roman" w:cs="Times New Roman"/>
          <w:b/>
          <w:sz w:val="28"/>
          <w:szCs w:val="28"/>
        </w:rPr>
        <w:t>Intern</w:t>
      </w:r>
      <w:r w:rsidR="00BB08DB" w:rsidRPr="00BB08DB">
        <w:rPr>
          <w:rFonts w:ascii="Times New Roman" w:hAnsi="Times New Roman" w:cs="Times New Roman"/>
          <w:b/>
          <w:sz w:val="28"/>
          <w:szCs w:val="28"/>
        </w:rPr>
        <w:t xml:space="preserve">ational </w:t>
      </w:r>
      <w:r w:rsidR="00BB08DB">
        <w:rPr>
          <w:rFonts w:ascii="Times New Roman" w:hAnsi="Times New Roman" w:cs="Times New Roman"/>
          <w:b/>
          <w:sz w:val="28"/>
          <w:szCs w:val="28"/>
        </w:rPr>
        <w:t>Conference</w:t>
      </w:r>
      <w:r w:rsidR="00BB08DB" w:rsidRPr="00BB08DB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14:paraId="229322D3" w14:textId="77777777" w:rsidR="00F85D98" w:rsidRPr="00F85D98" w:rsidRDefault="00F85D98" w:rsidP="00F85D9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 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Grain size dependent dielectric and magnetic properties of (y) NCCF + (1-y) BTO particulate composites,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Naik, G.N. Chavan and R.K. Kotnala, </w:t>
      </w:r>
      <w:r w:rsidRPr="00F85D98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International conference on Nanoscience, Nanotechnology &amp; Advance Materials (NANOS-2010),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Gitam University, Visakhapatnam (A.P), from 17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19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December, 2010.</w:t>
      </w:r>
    </w:p>
    <w:p w14:paraId="01ABB918" w14:textId="77777777" w:rsidR="00F85D98" w:rsidRPr="00F85D98" w:rsidRDefault="00F85D98" w:rsidP="00F85D9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lastRenderedPageBreak/>
        <w:t>Microwave characterization of Barium hexaferrite by overlay technique, D.C. Kulkarni,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Vijaya Puri, Recent Advances in Microwave Theory and Applications (Microwave-2008) held at University of Rajasthan, Jaipur, from 21- 24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November 2008.</w:t>
      </w:r>
    </w:p>
    <w:p w14:paraId="33E8894A" w14:textId="77777777" w:rsidR="00F85D98" w:rsidRPr="00F85D98" w:rsidRDefault="00F85D98" w:rsidP="00F85D9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Effect of Cobalt Substitution on Magnetic Properties of Ni-Zn Nanoferrites Synthesized by Sucrose Precursor Technique,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D. Kulkarni and Vijaya Puri, International Conference on Magnetic Materials(ICMM-2007) held at Saha National Institute of Nuclear Physics, Kolkata, from 11 – 16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Dec. 2007.</w:t>
      </w:r>
    </w:p>
    <w:p w14:paraId="7AE79EDE" w14:textId="77777777" w:rsidR="00F85D98" w:rsidRPr="00F85D98" w:rsidRDefault="00F85D98" w:rsidP="00F85D9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Magnetic and Electric Properties of Li-Mg-Zn nanoferrites,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Vijaya Puri, International Conference on Advanced Materials and Applications held at S.U. Kolhapur from 15 – 17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Nov. 2007.</w:t>
      </w:r>
    </w:p>
    <w:p w14:paraId="2BE5B506" w14:textId="77777777" w:rsidR="00F85D98" w:rsidRDefault="00F85D98" w:rsidP="002046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24323" w14:textId="687CDF0C" w:rsidR="00BA2FDB" w:rsidRPr="00E52A10" w:rsidRDefault="00BA2FDB" w:rsidP="00F85D98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BB08DB">
        <w:rPr>
          <w:rFonts w:ascii="Times New Roman" w:hAnsi="Times New Roman" w:cs="Times New Roman"/>
          <w:b/>
          <w:sz w:val="28"/>
          <w:szCs w:val="28"/>
        </w:rPr>
        <w:t xml:space="preserve">ational </w:t>
      </w:r>
      <w:r>
        <w:rPr>
          <w:rFonts w:ascii="Times New Roman" w:hAnsi="Times New Roman" w:cs="Times New Roman"/>
          <w:b/>
          <w:sz w:val="28"/>
          <w:szCs w:val="28"/>
        </w:rPr>
        <w:t>Conference</w:t>
      </w:r>
      <w:r w:rsidRPr="00BB08DB">
        <w:rPr>
          <w:rFonts w:ascii="Times New Roman" w:hAnsi="Times New Roman" w:cs="Times New Roman"/>
          <w:b/>
          <w:sz w:val="28"/>
          <w:szCs w:val="28"/>
        </w:rPr>
        <w:t>:</w:t>
      </w:r>
    </w:p>
    <w:p w14:paraId="1E1C64E9" w14:textId="77777777" w:rsidR="00F85D98" w:rsidRPr="00F85D98" w:rsidRDefault="00F85D98" w:rsidP="00F85D9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Magnetic properties of Cd substituted Ni-Cu ferrites,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 B. Belavi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Chavan, B.K. Bammannavar, L.R. Naik and R.K. Kotnala, </w:t>
      </w:r>
      <w:r w:rsidRPr="00F85D98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55</w:t>
      </w:r>
      <w:r w:rsidRPr="00F85D98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 DAE-Solid State Physics Symposium (DAE-SSPS-2010),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Manipal University, Manipal, from 26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30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December, 2010.</w:t>
      </w:r>
    </w:p>
    <w:p w14:paraId="4257F950" w14:textId="77777777" w:rsidR="00F85D98" w:rsidRPr="00F85D98" w:rsidRDefault="00F85D98" w:rsidP="00F85D9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Thiolls as effective caping molecules to syntehsize high quality Zno nano crystals, R. H. Hodlur, M. K. Rabinal,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H. H. Bendigeri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S. Banappannavar, M. N. Kalasad, 55th DAE-Solid State Physics Symposium (DAE-SSPS-2010), Held at Manipal University, Manipal, from 26th – 30th December, 2010.</w:t>
      </w:r>
    </w:p>
    <w:p w14:paraId="44045485" w14:textId="77777777" w:rsidR="00F85D98" w:rsidRPr="00F85D98" w:rsidRDefault="00F85D98" w:rsidP="00F85D9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 laboratory experiment on Verification of Stefan’s law (Low cost experiment).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 S.S. Kulkarni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U.V. Khadke, undergraduate Physics teaching held at Behala college Kolkatta from 08-10 Feb 2008.</w:t>
      </w:r>
    </w:p>
    <w:p w14:paraId="752B3FB7" w14:textId="77777777" w:rsidR="00F85D98" w:rsidRPr="00F85D98" w:rsidRDefault="00F85D98" w:rsidP="00F85D9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Characterization of Ni-Zn and Li-Zn nanoferrites by XRD and IR techniques,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Vijaya Puri, National Conference on Materials for Energy Generation, Conservation and Storage held at National Physical Lab. New Delhi from 12 – 14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Feb. 2007.</w:t>
      </w:r>
    </w:p>
    <w:p w14:paraId="173841AD" w14:textId="77777777" w:rsidR="00F85D98" w:rsidRPr="00F85D98" w:rsidRDefault="00F85D98" w:rsidP="00F85D9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lastRenderedPageBreak/>
        <w:t>Synthesis Techniques for Ni-Zn and Li-Zn nanoferrites, </w:t>
      </w:r>
      <w:r w:rsidRPr="00F85D98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Vijaya Puri, National Conference Campaign on University Research and Training held at S.U. Kolhapur from 6 –7</w:t>
      </w:r>
      <w:r w:rsidRPr="00F85D98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F85D98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Oct. 2006.</w:t>
      </w:r>
    </w:p>
    <w:p w14:paraId="7B4F62E7" w14:textId="77777777" w:rsidR="00BA2FDB" w:rsidRPr="00E52A10" w:rsidRDefault="00BA2FDB" w:rsidP="00204678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sectPr w:rsidR="00BA2FDB" w:rsidRPr="00E52A10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DF4"/>
    <w:multiLevelType w:val="multilevel"/>
    <w:tmpl w:val="56B0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C2C20"/>
    <w:multiLevelType w:val="multilevel"/>
    <w:tmpl w:val="FA38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71738"/>
    <w:multiLevelType w:val="multilevel"/>
    <w:tmpl w:val="F9A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47C0F"/>
    <w:multiLevelType w:val="multilevel"/>
    <w:tmpl w:val="1A04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D4811"/>
    <w:multiLevelType w:val="multilevel"/>
    <w:tmpl w:val="F3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9269B"/>
    <w:multiLevelType w:val="multilevel"/>
    <w:tmpl w:val="667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04AF0"/>
    <w:multiLevelType w:val="multilevel"/>
    <w:tmpl w:val="505C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22F22"/>
    <w:multiLevelType w:val="multilevel"/>
    <w:tmpl w:val="C85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367DD"/>
    <w:multiLevelType w:val="multilevel"/>
    <w:tmpl w:val="B496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B270C"/>
    <w:multiLevelType w:val="multilevel"/>
    <w:tmpl w:val="5D0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7"/>
  </w:num>
  <w:num w:numId="8">
    <w:abstractNumId w:val="18"/>
  </w:num>
  <w:num w:numId="9">
    <w:abstractNumId w:val="19"/>
  </w:num>
  <w:num w:numId="10">
    <w:abstractNumId w:val="5"/>
  </w:num>
  <w:num w:numId="11">
    <w:abstractNumId w:val="16"/>
  </w:num>
  <w:num w:numId="12">
    <w:abstractNumId w:val="2"/>
  </w:num>
  <w:num w:numId="13">
    <w:abstractNumId w:val="7"/>
  </w:num>
  <w:num w:numId="14">
    <w:abstractNumId w:val="8"/>
  </w:num>
  <w:num w:numId="15">
    <w:abstractNumId w:val="15"/>
  </w:num>
  <w:num w:numId="16">
    <w:abstractNumId w:val="0"/>
  </w:num>
  <w:num w:numId="17">
    <w:abstractNumId w:val="14"/>
  </w:num>
  <w:num w:numId="18">
    <w:abstractNumId w:val="11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204678"/>
    <w:rsid w:val="002342C9"/>
    <w:rsid w:val="003E51D3"/>
    <w:rsid w:val="00412206"/>
    <w:rsid w:val="00462001"/>
    <w:rsid w:val="004E0EE8"/>
    <w:rsid w:val="00537AD7"/>
    <w:rsid w:val="00564545"/>
    <w:rsid w:val="005C6D09"/>
    <w:rsid w:val="00624DAE"/>
    <w:rsid w:val="006A617C"/>
    <w:rsid w:val="006D1349"/>
    <w:rsid w:val="00890AFB"/>
    <w:rsid w:val="008C25AA"/>
    <w:rsid w:val="009853D7"/>
    <w:rsid w:val="00AB196F"/>
    <w:rsid w:val="00AB7541"/>
    <w:rsid w:val="00B66F28"/>
    <w:rsid w:val="00BA2FDB"/>
    <w:rsid w:val="00BB08DB"/>
    <w:rsid w:val="00D63A63"/>
    <w:rsid w:val="00E04EDD"/>
    <w:rsid w:val="00E52A10"/>
    <w:rsid w:val="00ED63A9"/>
    <w:rsid w:val="00F75D3F"/>
    <w:rsid w:val="00F85D98"/>
    <w:rsid w:val="00F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B0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6</cp:revision>
  <dcterms:created xsi:type="dcterms:W3CDTF">2021-08-06T06:35:00Z</dcterms:created>
  <dcterms:modified xsi:type="dcterms:W3CDTF">2021-08-06T07:05:00Z</dcterms:modified>
</cp:coreProperties>
</file>